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15真理诞生于一百个问号之后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1.会写12个生字，会写20个词语。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2.能联系上下文理解“真理诞生于一百个问号之后”的含义，并说出自己受到的启发。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3.能概括文中列举的三个事例，体会课文是怎样用事例来说明观点的；能了解每一个事例的表达顺序。【语文要素】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4.能仿照课文的写法，用具体事例说明一个观点。【语文要素】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1.能概括文中列举的三个事例，体会课文是怎样用事例来说明观点的；能了解每一个事例的表达顺序。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2.能仿照课文的写法，用具体事例说明一个观点。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1.会写12个生字，会写20个词语。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2.正确、流利地朗读课文，把握课文主要内容，体会课文“提出观点——论证观点——总结观点”的行文思路。（重点）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3.联系上下文，初步理解“真理诞生于一百个问号之后”的含义。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一、课题导入，交流见解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1.板书“真理”，教师提问：你认为什么是真理？可以通过举例来说明。（真理就是最符合实际、永恒不变的正确的道理）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2.板书课文标题，提问：你怎么理解“有人说过这样一句话”？（板书：真理诞生于一百个问号之后）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3.过渡：这句话说得对吗？真理到底是怎样诞生的呢？让我们带着问题去学习这篇课文。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二、初读课文，学习字词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1.学生自读课文，读准字音，读通语句。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2.出示词语，读词正音。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3.学生默读课文，圈画自己认为难理解的词语，并在小组内交流。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4.全班交流，教师相机指导。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可能会交流“建树、司空见惯、追根求源、海岸线、吻合、见微知著、不可思议、锲而不舍”这些词语的意思。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5.指导生字书写，然后学生自由练写。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教师提示易错字：“搜”由“扌”“叟”两个部件组成，书写时要注意布局匀称，左窄右宽。“叟”这个部件要注意笔顺，上下部分也要匀称。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三、梳理脉络，整体把握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1.提问：作者提出的观点是什么？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预设：课文标题“真理诞生于一百个问号之后”就是作者的观点。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你们是怎么理解这句话的？（学生自由发言）作者在文中用了浅显易懂的话进行解释，请找出来。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预设：在课文第2自然段，作者是怎么解释的？一起来读一读。（学生齐读）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这里的“？”和“！”分别指什么呢？（“？”指发现问题，不断发问；“！”指通过探索，解决疑问，发现真理）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点拨：“真理诞生于一百个问号之后”是本文的主要观点，它的表述比较凝练、抽象，第2自然段对它作了进一步的阐述，既保持了观点的一致性又避免了重复。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3.引导阅读：作者是如何论证这一观点的？请带着问题默读课文，用喜欢的方式把你的思考结果呈现在纸上，可以是图示，也可以借助老师的表格来呈现。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表格（示例）：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提出的观点：真理诞生于一百个问号之后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论证观点现象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“问号”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探究的过程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:</w:t>
      </w:r>
      <w:r>
        <w:rPr>
          <w:rFonts w:hint="eastAsia" w:ascii="楷体" w:hAnsi="楷体" w:eastAsia="楷体" w:cs="楷体"/>
          <w:sz w:val="24"/>
          <w:szCs w:val="24"/>
        </w:rPr>
        <w:t>“真理”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事例1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事例2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/</w:t>
      </w:r>
      <w:r>
        <w:rPr>
          <w:rFonts w:hint="eastAsia" w:ascii="楷体" w:hAnsi="楷体" w:eastAsia="楷体" w:cs="楷体"/>
          <w:sz w:val="24"/>
          <w:szCs w:val="24"/>
        </w:rPr>
        <w:t>事例3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得出的结论：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5.教师相机追问：作者是按照什么思路来写这篇课文的？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预设：是按照“提出观点——论证观点——总结观点”这一思路来写的。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1.通过品读三个事例，体会课文是怎样用事例来说明观点的，并了解每一个事例的表达顺序。（重点）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2.结合三个事例与“阅读链接”，体会科学家不断探索的科学精神，理解“真理诞生于一百个问号之后”的含义，并说出它给人的启示。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3.能仿照课文的写法，用具体事例说明一个观点。（难点）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一、回顾课文，复习导入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1.回顾引入：请同学们借助上节课教师提供的表格，概括地说一说作者提出了怎样的观点，又用了哪些事例来证明这一观点。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2.学生回顾课文，同桌之间互相补充。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二、品读感悟，深入研讨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1.聚焦第一个事例，默读第3自然段后思考：这个事例是按照怎样的顺序来介绍的？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先写了波义耳发现溅上盐酸的紫罗兰花瓣变红了，再写他产生了一连串的疑问，之后写他进行了许多实验，最后写他发现了大部分花草受到酸或碱的影响都会改变颜色，并利用这一特点制成了石蕊试纸。</w:t>
      </w:r>
      <w:r>
        <w:rPr>
          <w:rFonts w:hint="eastAsia" w:ascii="宋体" w:hAnsi="宋体" w:eastAsia="宋体" w:cs="宋体"/>
          <w:sz w:val="24"/>
          <w:szCs w:val="24"/>
        </w:rPr>
        <w:t>（板书：发现现象提出问题实验探究取得成果）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2.引导学生感受科学研究的精神，启发思考：为什么波义耳能有这个科学发现呢？请你抓住关键词句读一读，把感悟批注在书上。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从“敏感地意识到”“这种物质到底是什么？别的植物中会不会有同样的物质？别的酸对这种物质会有什么样的反应”“许多试验”这些词句中，可以看出波义耳善于观察，能不断挖掘问题并且反复去实验验证。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3.教师相机追问、点拨。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（1）实验室里那么多人，为什么只有波义耳发现了这个现象？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（2）波义耳的这一连串问题之间有关联吗？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（3）从发现现象到最后成功发明了石蕊试纸是一蹴而就的吗？这中间波义耳是怎么做的？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4.运用填空梳理波义耳发明石蕊试纸的过程。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波义耳善于从细微的、司空见惯的现象中发现问题，所以他关注到了的现象。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波义耳不仅关注到这个现象，还，并且。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波义耳经过，最终发明了石蕊试纸。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5.以小组为单位自主学习另外两个事例，提出要求：文中还列举了另外两个事例，想一想它们是如何印证作者观点的。出示自学提示：请默读第4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5自然段，说一说这两个事例分别是按什么顺序写的；想想这两个事例中的主人公是怎样发现“真理”的。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6.小组开展合作学习，教师根据学生的学习情况相机点拨。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（1）魏格纳是在什么情况下发现海岸线的特点的？发现这一现象后，他又是怎么做的？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（2）阿瑟林斯基提出了哪些疑问？提出疑问后，他是怎样做的？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7.启发思考：对比三个事例，你有哪些发现与感悟？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教师相机点拨：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（1）三个事例的叙述顺序有没有共同之处？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（2）三位科学家一开始发现的现象都有什么特点？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（3）三位科学家研究现象的过程、他们思考问题的方式、研究现象的方式有没有什么相似之处？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（4）对比三位科学家发现现象、提出问题、实验探究、取得成果的过程可以发现，这些科学家的身上有哪些共同特点？（板书：见微知著、善于发问、锲而不舍、不断探索）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8.启发思考：综观三个事例，三位科学家能够取得成果是因为什么呢？能不能用文中的一句话来概括？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（1）用课件出示文中句子。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善于从细微的、司空见惯的现象中发现问题，不断发问，不断解决疑问，追根求源，最后把“？”拉直变成“！”，找到真理。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（2）小结：这三个事例不正是印证了作者提出的观点——真理诞生于一百个问号之后吗？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9.启发思考：作者所用的三个科学家的事例已经充分论证了他提出的观点，课文到此为止是不是可以结束了？第6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7自然段与事例的观点之间有什么关系？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第6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7自然段是对全文的总结，并且进一步告诉我们应当怎样做。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拓展阅读“阅读链接”，启发思考：生活中寻找真理的人还有很多，他们探究真理的过程总能给我们以启迪。请你读读课后的“阅读链接”，想一想：詹天佑遇到了哪些困难？他是怎样解决这些困难的？他和课文中的三位科学家有没有相似之处？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三、拓展运用，迁移写法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1.再次回顾课文，梳理课文“提出观点——论证观点——总结观点”的结构。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2.完成课后“小练笔”。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（1）出示写作提示：先确立自己要说明的观点，再选取相应事例；以小组为单位进行交流，组员互相评价事例是否能够说明观点。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（2）学生根据写作提示自主完成小练笔。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（3）教师巡视，相机点拨指导。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15真理诞生于一百个问号之后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提出观点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论证观点发现现象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提出问题见微知著、善于发问、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实验探究锲而不舍、不断探索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取得成果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总结观点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次教学设计我围绕“真理诞生于一百个问号之后”这一中心句，采用“整体把握——品读事例——梳理结果——仿写练习”的思路来进行设计。在整体把握课文内容时，运用表格来帮助学生对课文事例有初步的了解。在学习第一个事例时采用师生共同品读的方式，来理清事例的介绍顺序，学习抓关键词句的读书方法，品读事例中科学家的科学精神。在学习后两个事例时，则让学生运用所学方法，以小组学习的方式展开自主学习。最后在品读事例的基础上，让学生建立事例与观点间的联系，梳理课文结构，以及结合课后题进行小练笔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A7085"/>
    <w:rsid w:val="08FC285E"/>
    <w:rsid w:val="092A7085"/>
    <w:rsid w:val="0A1F4460"/>
    <w:rsid w:val="0E783049"/>
    <w:rsid w:val="1304695B"/>
    <w:rsid w:val="1B104572"/>
    <w:rsid w:val="1CB602E2"/>
    <w:rsid w:val="1DCA51A2"/>
    <w:rsid w:val="25380871"/>
    <w:rsid w:val="2C8B30EE"/>
    <w:rsid w:val="46001F8D"/>
    <w:rsid w:val="4A277FFD"/>
    <w:rsid w:val="578E6439"/>
    <w:rsid w:val="71011978"/>
    <w:rsid w:val="783B5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2020-11-11T07:10:00Z</dcterms:created>
  <dc:creator>Administrator</dc:creator>
  <cp:lastModifiedBy>Administrator</cp:lastModifiedBy>
  <dcterms:modified xsi:type="dcterms:W3CDTF">2020-11-12T07:55:10Z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